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4" w:rsidRDefault="00077A91" w:rsidP="00D50A84">
      <w:pPr>
        <w:jc w:val="center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4.75pt;margin-top:-21.85pt;width:41.7pt;height:54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D50A84" w:rsidRDefault="00D50A84" w:rsidP="00F01E42">
      <w:pPr>
        <w:rPr>
          <w:sz w:val="24"/>
          <w:szCs w:val="24"/>
        </w:rPr>
      </w:pPr>
    </w:p>
    <w:p w:rsidR="00B91CCE" w:rsidRPr="00B91CCE" w:rsidRDefault="00B91CCE" w:rsidP="00D50A84">
      <w:pPr>
        <w:jc w:val="center"/>
        <w:rPr>
          <w:sz w:val="16"/>
          <w:szCs w:val="16"/>
        </w:rPr>
      </w:pP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Российская Федерация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Кемеровская область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Мысковский городской округ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Совет народных депутатов Мысковского городского округа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(пятый созыв)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 Е Ш Е Н И Е</w:t>
      </w:r>
    </w:p>
    <w:p w:rsidR="00D50A84" w:rsidRPr="00181C00" w:rsidRDefault="00D50A84" w:rsidP="00D50A84">
      <w:pPr>
        <w:jc w:val="center"/>
        <w:rPr>
          <w:sz w:val="24"/>
          <w:szCs w:val="24"/>
          <w:u w:val="single"/>
        </w:rPr>
      </w:pPr>
      <w:r w:rsidRPr="00181C00">
        <w:rPr>
          <w:sz w:val="24"/>
          <w:szCs w:val="24"/>
          <w:u w:val="single"/>
        </w:rPr>
        <w:t>от 26 января 2016г. №</w:t>
      </w:r>
      <w:r w:rsidR="00181C00">
        <w:rPr>
          <w:sz w:val="24"/>
          <w:szCs w:val="24"/>
          <w:u w:val="single"/>
        </w:rPr>
        <w:t xml:space="preserve"> </w:t>
      </w:r>
      <w:r w:rsidR="00827F99">
        <w:rPr>
          <w:sz w:val="24"/>
          <w:szCs w:val="24"/>
          <w:u w:val="single"/>
        </w:rPr>
        <w:t>9</w:t>
      </w:r>
      <w:r w:rsidR="00F01E42" w:rsidRPr="00181C00">
        <w:rPr>
          <w:sz w:val="24"/>
          <w:szCs w:val="24"/>
          <w:u w:val="single"/>
        </w:rPr>
        <w:t>-н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г. Мыски</w:t>
      </w:r>
    </w:p>
    <w:p w:rsidR="00D50A84" w:rsidRPr="00181C00" w:rsidRDefault="00D50A84" w:rsidP="00D50A84">
      <w:pPr>
        <w:jc w:val="center"/>
        <w:rPr>
          <w:b w:val="0"/>
          <w:sz w:val="24"/>
          <w:szCs w:val="24"/>
        </w:rPr>
      </w:pPr>
    </w:p>
    <w:p w:rsidR="00181C00" w:rsidRDefault="00181C00" w:rsidP="00181C00">
      <w:pPr>
        <w:tabs>
          <w:tab w:val="left" w:pos="9540"/>
        </w:tabs>
        <w:ind w:right="5105"/>
        <w:jc w:val="both"/>
        <w:rPr>
          <w:b w:val="0"/>
          <w:color w:val="000000"/>
          <w:sz w:val="24"/>
          <w:szCs w:val="24"/>
        </w:rPr>
      </w:pPr>
    </w:p>
    <w:p w:rsidR="00827F99" w:rsidRPr="007A7B72" w:rsidRDefault="00827F99" w:rsidP="00827F99">
      <w:pPr>
        <w:pStyle w:val="31"/>
        <w:tabs>
          <w:tab w:val="left" w:pos="-360"/>
        </w:tabs>
        <w:spacing w:after="0"/>
        <w:ind w:right="5139" w:firstLine="0"/>
        <w:rPr>
          <w:szCs w:val="24"/>
        </w:rPr>
      </w:pPr>
      <w:r w:rsidRPr="007A7B72">
        <w:rPr>
          <w:szCs w:val="24"/>
        </w:rPr>
        <w:t>О</w:t>
      </w:r>
      <w:r>
        <w:rPr>
          <w:szCs w:val="24"/>
        </w:rPr>
        <w:t xml:space="preserve"> внесении изменений в Пример</w:t>
      </w:r>
      <w:r w:rsidRPr="007A7B72">
        <w:rPr>
          <w:szCs w:val="24"/>
        </w:rPr>
        <w:t>но</w:t>
      </w:r>
      <w:r>
        <w:rPr>
          <w:szCs w:val="24"/>
        </w:rPr>
        <w:t>е</w:t>
      </w:r>
      <w:r w:rsidRPr="007A7B72">
        <w:rPr>
          <w:szCs w:val="24"/>
        </w:rPr>
        <w:t xml:space="preserve"> положени</w:t>
      </w:r>
      <w:r>
        <w:rPr>
          <w:szCs w:val="24"/>
        </w:rPr>
        <w:t>е</w:t>
      </w:r>
      <w:r w:rsidRPr="007A7B72">
        <w:rPr>
          <w:szCs w:val="24"/>
        </w:rPr>
        <w:t xml:space="preserve"> о порядке и условиях оплаты труда работников муниципальных образовательных учреждений Мысковского городского округа</w:t>
      </w:r>
      <w:r>
        <w:rPr>
          <w:szCs w:val="24"/>
        </w:rPr>
        <w:t xml:space="preserve">, </w:t>
      </w:r>
      <w:r w:rsidRPr="00827F99">
        <w:rPr>
          <w:szCs w:val="24"/>
        </w:rPr>
        <w:t>утвержденное решением Совета народных депутатов Мысковского городского округа от 17.02.2015 № 9-н</w:t>
      </w:r>
      <w:r w:rsidRPr="007A7B72">
        <w:rPr>
          <w:szCs w:val="24"/>
        </w:rPr>
        <w:t xml:space="preserve"> </w:t>
      </w:r>
    </w:p>
    <w:p w:rsidR="00827F99" w:rsidRPr="00827F99" w:rsidRDefault="00827F99" w:rsidP="00827F99">
      <w:pPr>
        <w:pStyle w:val="31"/>
        <w:tabs>
          <w:tab w:val="left" w:pos="-360"/>
        </w:tabs>
        <w:spacing w:after="0"/>
        <w:ind w:right="-81" w:firstLine="720"/>
        <w:rPr>
          <w:szCs w:val="24"/>
        </w:rPr>
      </w:pPr>
    </w:p>
    <w:p w:rsidR="00827F99" w:rsidRPr="00827F99" w:rsidRDefault="00827F99" w:rsidP="00827F99">
      <w:pPr>
        <w:pStyle w:val="31"/>
        <w:tabs>
          <w:tab w:val="left" w:pos="-360"/>
        </w:tabs>
        <w:spacing w:after="0"/>
        <w:ind w:right="-81" w:firstLine="720"/>
        <w:rPr>
          <w:szCs w:val="24"/>
        </w:rPr>
      </w:pPr>
      <w:r w:rsidRPr="00827F99">
        <w:rPr>
          <w:szCs w:val="24"/>
        </w:rPr>
        <w:t xml:space="preserve">В </w:t>
      </w:r>
      <w:r w:rsidRPr="00370D9C">
        <w:rPr>
          <w:sz w:val="26"/>
          <w:szCs w:val="26"/>
        </w:rPr>
        <w:t>соответствии со статьей 144 Трудового кодекса Российской Федерации</w:t>
      </w:r>
      <w:r w:rsidRPr="00827F99">
        <w:rPr>
          <w:szCs w:val="24"/>
        </w:rPr>
        <w:t>, постановлением Коллегии Администрации Кемеровской области от 24.12.2015 № 431 «О внесении изменений в постановление Коллегии Администрации Кемеровской области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</w:t>
      </w:r>
      <w:r w:rsidR="00077A91">
        <w:rPr>
          <w:szCs w:val="24"/>
        </w:rPr>
        <w:t>»</w:t>
      </w:r>
      <w:bookmarkStart w:id="0" w:name="_GoBack"/>
      <w:bookmarkEnd w:id="0"/>
      <w:r w:rsidRPr="00827F99">
        <w:rPr>
          <w:szCs w:val="24"/>
        </w:rPr>
        <w:t>,</w:t>
      </w:r>
      <w:r>
        <w:rPr>
          <w:szCs w:val="24"/>
        </w:rPr>
        <w:t xml:space="preserve"> руководствуясь</w:t>
      </w:r>
      <w:r w:rsidRPr="00827F99">
        <w:rPr>
          <w:szCs w:val="24"/>
        </w:rPr>
        <w:t xml:space="preserve"> </w:t>
      </w:r>
      <w:r w:rsidRPr="00370D9C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370D9C">
        <w:rPr>
          <w:sz w:val="26"/>
          <w:szCs w:val="26"/>
        </w:rPr>
        <w:t xml:space="preserve"> 44 части 2 статьи 32 Устава Мысковского городского округа</w:t>
      </w:r>
      <w:r w:rsidRPr="00827F99">
        <w:rPr>
          <w:szCs w:val="24"/>
        </w:rPr>
        <w:t>, Совет народных депутатов Мысковского городского округа</w:t>
      </w:r>
    </w:p>
    <w:p w:rsidR="00827F99" w:rsidRPr="00827F99" w:rsidRDefault="00827F99" w:rsidP="00827F99">
      <w:pPr>
        <w:tabs>
          <w:tab w:val="left" w:pos="-360"/>
        </w:tabs>
        <w:ind w:right="-8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 </w:t>
      </w:r>
      <w:r w:rsidRPr="00827F99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827F99">
        <w:rPr>
          <w:sz w:val="24"/>
          <w:szCs w:val="24"/>
        </w:rPr>
        <w:t>ш</w:t>
      </w:r>
      <w:r>
        <w:rPr>
          <w:sz w:val="24"/>
          <w:szCs w:val="24"/>
        </w:rPr>
        <w:t xml:space="preserve"> </w:t>
      </w:r>
      <w:r w:rsidRPr="00827F9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7F99">
        <w:rPr>
          <w:sz w:val="24"/>
          <w:szCs w:val="24"/>
        </w:rPr>
        <w:t>л:</w:t>
      </w:r>
    </w:p>
    <w:p w:rsidR="00827F99" w:rsidRPr="00827F99" w:rsidRDefault="00827F99" w:rsidP="00827F99">
      <w:pPr>
        <w:tabs>
          <w:tab w:val="left" w:pos="-360"/>
        </w:tabs>
        <w:ind w:right="-81" w:firstLine="720"/>
        <w:jc w:val="both"/>
        <w:rPr>
          <w:sz w:val="24"/>
          <w:szCs w:val="24"/>
        </w:rPr>
      </w:pPr>
    </w:p>
    <w:p w:rsidR="00827F99" w:rsidRPr="00827F99" w:rsidRDefault="00827F99" w:rsidP="00827F99">
      <w:pPr>
        <w:tabs>
          <w:tab w:val="left" w:pos="-360"/>
        </w:tabs>
        <w:ind w:right="-81" w:firstLine="720"/>
        <w:jc w:val="both"/>
        <w:rPr>
          <w:b w:val="0"/>
          <w:sz w:val="24"/>
          <w:szCs w:val="24"/>
        </w:rPr>
      </w:pPr>
      <w:r w:rsidRPr="00827F99">
        <w:rPr>
          <w:b w:val="0"/>
          <w:sz w:val="24"/>
          <w:szCs w:val="24"/>
        </w:rPr>
        <w:t>1. Внести в Примерное положение о порядке и условиях оплаты труда работников муниципальных образовательных учреждений Мысковского городского округа, утвержденное решением Совета народных депутатов Мысковского городского округа от 17.02.2015 № 9-н</w:t>
      </w:r>
      <w:r w:rsidR="0037410C">
        <w:rPr>
          <w:b w:val="0"/>
          <w:sz w:val="24"/>
          <w:szCs w:val="24"/>
        </w:rPr>
        <w:t xml:space="preserve"> (в редакции решения от 28.04.2015 № 31-н)</w:t>
      </w:r>
      <w:r w:rsidRPr="00827F99">
        <w:rPr>
          <w:b w:val="0"/>
          <w:sz w:val="24"/>
          <w:szCs w:val="24"/>
        </w:rPr>
        <w:t>, следующие изменения:</w:t>
      </w:r>
    </w:p>
    <w:p w:rsidR="00827F99" w:rsidRPr="00827F99" w:rsidRDefault="00827F99" w:rsidP="00827F99">
      <w:pPr>
        <w:pStyle w:val="32"/>
        <w:numPr>
          <w:ilvl w:val="1"/>
          <w:numId w:val="5"/>
        </w:numPr>
        <w:shd w:val="clear" w:color="auto" w:fill="auto"/>
        <w:tabs>
          <w:tab w:val="left" w:pos="1038"/>
        </w:tabs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Подпункт 2.6.2 пункта 2.6 изложить в следующей редакции: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color w:val="000000"/>
          <w:sz w:val="24"/>
          <w:szCs w:val="24"/>
        </w:rPr>
      </w:pPr>
      <w:r w:rsidRPr="00827F99">
        <w:rPr>
          <w:color w:val="000000"/>
          <w:sz w:val="24"/>
          <w:szCs w:val="24"/>
        </w:rPr>
        <w:t>«2.6.2. Продолжительность рабочего времени педагогическим работникам в зависимости от должности и (или) специальности с учетом особенностей их труда, а также норма часов преподавательской работы за ставку заработной платы (нормируемая часть педагогической работы) устанавливаются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договоре».».</w:t>
      </w:r>
    </w:p>
    <w:p w:rsidR="00827F99" w:rsidRPr="00827F99" w:rsidRDefault="00827F99" w:rsidP="00827F99">
      <w:pPr>
        <w:pStyle w:val="32"/>
        <w:numPr>
          <w:ilvl w:val="1"/>
          <w:numId w:val="5"/>
        </w:numPr>
        <w:shd w:val="clear" w:color="auto" w:fill="auto"/>
        <w:tabs>
          <w:tab w:val="left" w:pos="1038"/>
        </w:tabs>
        <w:spacing w:before="0" w:after="0" w:line="322" w:lineRule="exact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Пункт 5.2 раздела 5 изложить в следующей редакции: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«5.2. Должностной оклад руководителя учреждения, определяемый трудовым договором, устанавливается учредителем учреждения на очередной календарный год в кратном отношении к средней заработной плате работников, которые относятся к основному персоналу возглавляемого им учреждения, и составляет до 2 размеров указанной средней заработной платы.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 xml:space="preserve">Размер должностного оклада руководителя учреждения (без учета стимулирующих и компенсационных выплат) зависит от размера средней заработной платы работников основного персонала возглавляемого им учреждения (без учета </w:t>
      </w:r>
      <w:r w:rsidRPr="00827F99">
        <w:rPr>
          <w:color w:val="000000"/>
          <w:sz w:val="24"/>
          <w:szCs w:val="24"/>
        </w:rPr>
        <w:lastRenderedPageBreak/>
        <w:t>компенсационных выплат) и объемных показателей, на основании которых определяется группа по оплате труда.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К основному персоналу учреждения относятся работники, непосредственно связанные с оказанием муниципальных услуг и работ, для реализации которых создано учреждение.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Размер должностного оклада (ДО рук.) определяется соотношением: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color w:val="000000"/>
          <w:sz w:val="24"/>
          <w:szCs w:val="24"/>
        </w:rPr>
      </w:pPr>
      <w:r w:rsidRPr="00827F99">
        <w:rPr>
          <w:color w:val="000000"/>
          <w:sz w:val="24"/>
          <w:szCs w:val="24"/>
        </w:rPr>
        <w:t xml:space="preserve">ДО рук. &lt;= </w:t>
      </w:r>
      <w:proofErr w:type="spellStart"/>
      <w:r w:rsidRPr="00827F99">
        <w:rPr>
          <w:color w:val="000000"/>
          <w:sz w:val="24"/>
          <w:szCs w:val="24"/>
        </w:rPr>
        <w:t>ЗПср.осн.перс</w:t>
      </w:r>
      <w:proofErr w:type="spellEnd"/>
      <w:r w:rsidRPr="00827F99">
        <w:rPr>
          <w:color w:val="000000"/>
          <w:sz w:val="24"/>
          <w:szCs w:val="24"/>
        </w:rPr>
        <w:t>, х Кот, где: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proofErr w:type="spellStart"/>
      <w:r w:rsidRPr="00827F99">
        <w:rPr>
          <w:color w:val="000000"/>
          <w:sz w:val="24"/>
          <w:szCs w:val="24"/>
        </w:rPr>
        <w:t>ЗПср</w:t>
      </w:r>
      <w:proofErr w:type="spellEnd"/>
      <w:r w:rsidRPr="00827F99">
        <w:rPr>
          <w:color w:val="000000"/>
          <w:sz w:val="24"/>
          <w:szCs w:val="24"/>
        </w:rPr>
        <w:t xml:space="preserve">. </w:t>
      </w:r>
      <w:proofErr w:type="spellStart"/>
      <w:r w:rsidRPr="00827F99">
        <w:rPr>
          <w:color w:val="000000"/>
          <w:sz w:val="24"/>
          <w:szCs w:val="24"/>
        </w:rPr>
        <w:t>осн</w:t>
      </w:r>
      <w:proofErr w:type="spellEnd"/>
      <w:r w:rsidRPr="00827F99">
        <w:rPr>
          <w:color w:val="000000"/>
          <w:sz w:val="24"/>
          <w:szCs w:val="24"/>
        </w:rPr>
        <w:t>. перс. - размер средней заработной платы основного персонала. Перечень категорий работников основного персонала приведен в приложении № 11 к настоящему Положению;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Кот - коэффициент, на основании которого определяется группа по оплате труда руководителя исходя из объемных показателей.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Применяются следующие значения коэффициентов за группу по оплате труда:</w:t>
      </w:r>
    </w:p>
    <w:p w:rsidR="00827F99" w:rsidRPr="00827F99" w:rsidRDefault="00827F99" w:rsidP="00827F99">
      <w:pPr>
        <w:pStyle w:val="32"/>
        <w:numPr>
          <w:ilvl w:val="0"/>
          <w:numId w:val="6"/>
        </w:numPr>
        <w:shd w:val="clear" w:color="auto" w:fill="auto"/>
        <w:tabs>
          <w:tab w:val="left" w:pos="968"/>
        </w:tabs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я</w:t>
      </w:r>
      <w:r w:rsidRPr="00827F99">
        <w:rPr>
          <w:color w:val="000000"/>
          <w:sz w:val="24"/>
          <w:szCs w:val="24"/>
        </w:rPr>
        <w:tab/>
        <w:t>группа - 1,8;</w:t>
      </w:r>
    </w:p>
    <w:p w:rsidR="00827F99" w:rsidRPr="00827F99" w:rsidRDefault="00827F99" w:rsidP="00827F99">
      <w:pPr>
        <w:pStyle w:val="32"/>
        <w:numPr>
          <w:ilvl w:val="0"/>
          <w:numId w:val="6"/>
        </w:numPr>
        <w:shd w:val="clear" w:color="auto" w:fill="auto"/>
        <w:tabs>
          <w:tab w:val="left" w:pos="992"/>
        </w:tabs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я</w:t>
      </w:r>
      <w:r w:rsidRPr="00827F99">
        <w:rPr>
          <w:color w:val="000000"/>
          <w:sz w:val="24"/>
          <w:szCs w:val="24"/>
        </w:rPr>
        <w:tab/>
        <w:t>группа - 1,6;</w:t>
      </w:r>
    </w:p>
    <w:p w:rsidR="00827F99" w:rsidRPr="00827F99" w:rsidRDefault="00827F99" w:rsidP="00827F99">
      <w:pPr>
        <w:pStyle w:val="32"/>
        <w:numPr>
          <w:ilvl w:val="0"/>
          <w:numId w:val="6"/>
        </w:numPr>
        <w:shd w:val="clear" w:color="auto" w:fill="auto"/>
        <w:tabs>
          <w:tab w:val="left" w:pos="987"/>
        </w:tabs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я</w:t>
      </w:r>
      <w:r w:rsidRPr="00827F99">
        <w:rPr>
          <w:color w:val="000000"/>
          <w:sz w:val="24"/>
          <w:szCs w:val="24"/>
        </w:rPr>
        <w:tab/>
        <w:t>группа - 1,4;</w:t>
      </w:r>
    </w:p>
    <w:p w:rsidR="00827F99" w:rsidRPr="00827F99" w:rsidRDefault="00827F99" w:rsidP="00827F99">
      <w:pPr>
        <w:pStyle w:val="32"/>
        <w:numPr>
          <w:ilvl w:val="0"/>
          <w:numId w:val="6"/>
        </w:numPr>
        <w:shd w:val="clear" w:color="auto" w:fill="auto"/>
        <w:tabs>
          <w:tab w:val="left" w:pos="992"/>
        </w:tabs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я</w:t>
      </w:r>
      <w:r w:rsidRPr="00827F99">
        <w:rPr>
          <w:color w:val="000000"/>
          <w:sz w:val="24"/>
          <w:szCs w:val="24"/>
        </w:rPr>
        <w:tab/>
        <w:t>группа -1,3.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Объемные показатели для определения группы по оплате труда руководителей подведомственных учреждений устанавливаются Управлением.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color w:val="000000"/>
          <w:sz w:val="24"/>
          <w:szCs w:val="24"/>
        </w:rPr>
      </w:pPr>
      <w:r w:rsidRPr="00827F99">
        <w:rPr>
          <w:color w:val="000000"/>
          <w:sz w:val="24"/>
          <w:szCs w:val="24"/>
        </w:rPr>
        <w:t>При создании новых учреждений и в других случаях, когда невозможно произвести расчет средней заработной платы работников основного персонала учреждения размер должностного оклада руководителя учреждения на календарный год определяется учредителем.».</w:t>
      </w:r>
    </w:p>
    <w:p w:rsidR="00827F99" w:rsidRPr="00827F99" w:rsidRDefault="0037410C" w:rsidP="00827F99">
      <w:pPr>
        <w:pStyle w:val="32"/>
        <w:numPr>
          <w:ilvl w:val="1"/>
          <w:numId w:val="5"/>
        </w:numPr>
        <w:shd w:val="clear" w:color="auto" w:fill="auto"/>
        <w:tabs>
          <w:tab w:val="left" w:pos="1098"/>
        </w:tabs>
        <w:spacing w:before="0" w:after="0" w:line="240" w:lineRule="auto"/>
        <w:ind w:right="-81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27F99" w:rsidRPr="00827F99">
        <w:rPr>
          <w:color w:val="000000"/>
          <w:sz w:val="24"/>
          <w:szCs w:val="24"/>
        </w:rPr>
        <w:t>Пункты 6.1-6.3 раздела 6 изложить в следующей редакции: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«6.1. При расчете средней заработной платы работников основного персонала учреждения по видам предоставляемых услуг и работ учитываются оклады (должностные оклады, ставки заработной платы) и выплаты стимулирующего характера.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При расчете должностного оклада руководителя учреждения на очередной календарный год берутся данные о средней заработной плате работников основного персонала учреждения по видам предоставляемых услуг и работ за период с 1 сентября по 31 декабря года, предшествующего отчетному, и с 1 января по 31 августа отчетного года.</w:t>
      </w:r>
    </w:p>
    <w:p w:rsidR="00827F99" w:rsidRPr="00827F99" w:rsidRDefault="00827F99" w:rsidP="00827F99">
      <w:pPr>
        <w:pStyle w:val="32"/>
        <w:shd w:val="clear" w:color="auto" w:fill="auto"/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При расчете средней заработной платы не учитываются выплаты компенсационного характера, иные поощрительные и разовые выплаты стимулирующего характера работников основного персонала учреждения по видам предоставляемых услуг и работ.</w:t>
      </w:r>
    </w:p>
    <w:p w:rsidR="00827F99" w:rsidRPr="00827F99" w:rsidRDefault="00827F99" w:rsidP="00827F99">
      <w:pPr>
        <w:pStyle w:val="32"/>
        <w:numPr>
          <w:ilvl w:val="0"/>
          <w:numId w:val="7"/>
        </w:numPr>
        <w:shd w:val="clear" w:color="auto" w:fill="auto"/>
        <w:tabs>
          <w:tab w:val="left" w:pos="1463"/>
        </w:tabs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Средняя заработная плата работников основного персонала учреждения по видам предоставляемых услуг и работ определяется путем деления суммы начисленных фондов заработной платы за отработанное время за счет всех источников финансирования (за исключением компенсационных выплат, иных поощрительных и разовых выплат стимулирующего характера) за период с 1 сентября по 31 декабря года, предшествующего отчетному, и с 1 января по 31 августа отчетного года на среднюю списочную численность работников основного персонала учреждения по видам предоставляемых услуг и работ за аналогичный период.</w:t>
      </w:r>
    </w:p>
    <w:p w:rsidR="00827F99" w:rsidRPr="00827F99" w:rsidRDefault="00827F99" w:rsidP="00827F99">
      <w:pPr>
        <w:pStyle w:val="32"/>
        <w:numPr>
          <w:ilvl w:val="0"/>
          <w:numId w:val="7"/>
        </w:numPr>
        <w:shd w:val="clear" w:color="auto" w:fill="auto"/>
        <w:tabs>
          <w:tab w:val="left" w:pos="1286"/>
        </w:tabs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В составе списочной численности работников основного персонала учреждения по видам предоставляемых услуг, работ учитывается численность работающих на условиях полного рабочего времени, неполного рабочего времени и являющихся внешними совместителями.».</w:t>
      </w:r>
    </w:p>
    <w:p w:rsidR="00827F99" w:rsidRPr="00827F99" w:rsidRDefault="00827F99" w:rsidP="00827F99">
      <w:pPr>
        <w:pStyle w:val="32"/>
        <w:numPr>
          <w:ilvl w:val="1"/>
          <w:numId w:val="5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right="-81" w:firstLine="720"/>
        <w:jc w:val="both"/>
        <w:rPr>
          <w:sz w:val="24"/>
          <w:szCs w:val="24"/>
        </w:rPr>
      </w:pPr>
      <w:r w:rsidRPr="00827F99">
        <w:rPr>
          <w:color w:val="000000"/>
          <w:sz w:val="24"/>
          <w:szCs w:val="24"/>
        </w:rPr>
        <w:t>Приложение № 4 к Примерному положению о порядке и условиях оплаты труда работников муниципальных образовательных учреждений Мысковского городского округа, изложить в следующей редакции:</w:t>
      </w:r>
    </w:p>
    <w:p w:rsidR="00827F99" w:rsidRPr="00827F99" w:rsidRDefault="00827F99" w:rsidP="00827F9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right="-81" w:firstLine="720"/>
        <w:rPr>
          <w:color w:val="000000"/>
          <w:sz w:val="24"/>
          <w:szCs w:val="24"/>
        </w:rPr>
      </w:pPr>
    </w:p>
    <w:p w:rsidR="00070EED" w:rsidRDefault="00070EED" w:rsidP="00070EE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left="5812" w:right="-81"/>
        <w:jc w:val="right"/>
        <w:rPr>
          <w:color w:val="000000"/>
          <w:sz w:val="24"/>
          <w:szCs w:val="24"/>
        </w:rPr>
      </w:pPr>
    </w:p>
    <w:p w:rsidR="00070EED" w:rsidRDefault="00070EED" w:rsidP="00070EE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left="5812" w:right="-81"/>
        <w:jc w:val="right"/>
        <w:rPr>
          <w:color w:val="000000"/>
          <w:sz w:val="24"/>
          <w:szCs w:val="24"/>
        </w:rPr>
      </w:pPr>
    </w:p>
    <w:p w:rsidR="00827F99" w:rsidRPr="00827F99" w:rsidRDefault="00827F99" w:rsidP="00070EE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left="5812" w:right="-81"/>
        <w:jc w:val="right"/>
        <w:rPr>
          <w:color w:val="000000"/>
          <w:sz w:val="24"/>
          <w:szCs w:val="24"/>
        </w:rPr>
      </w:pPr>
      <w:r w:rsidRPr="00827F99">
        <w:rPr>
          <w:color w:val="000000"/>
          <w:sz w:val="24"/>
          <w:szCs w:val="24"/>
        </w:rPr>
        <w:lastRenderedPageBreak/>
        <w:t>«Приложение № 4 к Примерному положению о порядке и условиях оплаты труда работников муниципальных образовательных учреждений Мысковского городского округа</w:t>
      </w:r>
    </w:p>
    <w:p w:rsidR="00827F99" w:rsidRPr="00827F99" w:rsidRDefault="00827F99" w:rsidP="00070EE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right="-81" w:firstLine="720"/>
        <w:jc w:val="right"/>
        <w:rPr>
          <w:color w:val="000000"/>
          <w:sz w:val="24"/>
          <w:szCs w:val="24"/>
        </w:rPr>
      </w:pPr>
    </w:p>
    <w:p w:rsidR="00827F99" w:rsidRPr="00827F99" w:rsidRDefault="00827F99" w:rsidP="00827F9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right="-81" w:firstLine="720"/>
        <w:rPr>
          <w:color w:val="000000"/>
          <w:sz w:val="24"/>
          <w:szCs w:val="24"/>
        </w:rPr>
      </w:pPr>
      <w:r w:rsidRPr="00827F99">
        <w:rPr>
          <w:color w:val="000000"/>
          <w:sz w:val="24"/>
          <w:szCs w:val="24"/>
        </w:rPr>
        <w:t>Размеры повышающих коэффициентов к окладам (должностным окладам), ставке заработной платы за специфику работы учреждения (К2)</w:t>
      </w:r>
    </w:p>
    <w:p w:rsidR="00070EED" w:rsidRDefault="00070EED" w:rsidP="00827F99">
      <w:pPr>
        <w:pStyle w:val="32"/>
        <w:shd w:val="clear" w:color="auto" w:fill="auto"/>
        <w:spacing w:before="0" w:after="0" w:line="240" w:lineRule="auto"/>
        <w:ind w:right="-81" w:firstLine="720"/>
        <w:jc w:val="right"/>
        <w:rPr>
          <w:sz w:val="24"/>
          <w:szCs w:val="24"/>
        </w:rPr>
      </w:pPr>
    </w:p>
    <w:tbl>
      <w:tblPr>
        <w:tblW w:w="96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6763"/>
        <w:gridCol w:w="2266"/>
      </w:tblGrid>
      <w:tr w:rsidR="00070EED" w:rsidTr="00EE1618">
        <w:trPr>
          <w:trHeight w:hRule="exact" w:val="9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60" w:line="250" w:lineRule="exact"/>
              <w:ind w:left="220"/>
              <w:jc w:val="lef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№</w:t>
            </w:r>
          </w:p>
          <w:p w:rsidR="00070EED" w:rsidRPr="00EC637E" w:rsidRDefault="00070EED" w:rsidP="009A4862">
            <w:pPr>
              <w:pStyle w:val="32"/>
              <w:shd w:val="clear" w:color="auto" w:fill="auto"/>
              <w:spacing w:before="60" w:after="0" w:line="250" w:lineRule="exact"/>
              <w:ind w:left="220"/>
              <w:jc w:val="lef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Специфика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Размер</w:t>
            </w:r>
          </w:p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повышающих</w:t>
            </w:r>
          </w:p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коэффициентов</w:t>
            </w:r>
          </w:p>
        </w:tc>
      </w:tr>
      <w:tr w:rsidR="00070EED" w:rsidTr="00EE1618"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50" w:lineRule="exact"/>
              <w:ind w:left="220"/>
              <w:jc w:val="lef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3</w:t>
            </w:r>
          </w:p>
        </w:tc>
      </w:tr>
      <w:tr w:rsidR="00070EED" w:rsidTr="00EE1618">
        <w:trPr>
          <w:trHeight w:hRule="exact" w:val="11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1</w:t>
            </w:r>
            <w:r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D" w:rsidRPr="00EC637E" w:rsidRDefault="00070EED" w:rsidP="00070EED">
            <w:pPr>
              <w:pStyle w:val="32"/>
              <w:shd w:val="clear" w:color="auto" w:fill="auto"/>
              <w:spacing w:before="0" w:after="0" w:line="240" w:lineRule="auto"/>
              <w:ind w:right="171"/>
              <w:jc w:val="both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За работу в специальных (коррекционных) образовательных учреждениях, образовательных учреждениях (отделениях, классах, группах) для обучающихся (воспитанников, детей) с отклонениями в развитии, с задержкой психического развития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0,2</w:t>
            </w:r>
          </w:p>
        </w:tc>
      </w:tr>
      <w:tr w:rsidR="00070EED" w:rsidTr="00EE1618">
        <w:trPr>
          <w:trHeight w:hRule="exact" w:val="11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D" w:rsidRPr="00EC637E" w:rsidRDefault="00070EED" w:rsidP="00070EED">
            <w:pPr>
              <w:pStyle w:val="32"/>
              <w:shd w:val="clear" w:color="auto" w:fill="auto"/>
              <w:spacing w:before="0" w:after="0" w:line="240" w:lineRule="auto"/>
              <w:ind w:right="171"/>
              <w:jc w:val="both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Педагогическим работникам, реализующим программы с углубленным изучением отдельных учебных предметов, предметных областей соответствующей образовательной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0,15</w:t>
            </w:r>
          </w:p>
        </w:tc>
      </w:tr>
      <w:tr w:rsidR="00070EED" w:rsidTr="00EE1618">
        <w:trPr>
          <w:trHeight w:hRule="exact" w:val="11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D" w:rsidRPr="00EC637E" w:rsidRDefault="00070EED" w:rsidP="00070EED">
            <w:pPr>
              <w:pStyle w:val="32"/>
              <w:shd w:val="clear" w:color="auto" w:fill="auto"/>
              <w:spacing w:before="0" w:after="0" w:line="240" w:lineRule="auto"/>
              <w:ind w:left="120" w:right="171"/>
              <w:jc w:val="both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0,2</w:t>
            </w:r>
          </w:p>
        </w:tc>
      </w:tr>
      <w:tr w:rsidR="00070EED" w:rsidTr="00EE1618">
        <w:trPr>
          <w:trHeight w:hRule="exact"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EED" w:rsidRPr="00EC637E" w:rsidRDefault="00070EED" w:rsidP="00070EED">
            <w:pPr>
              <w:pStyle w:val="32"/>
              <w:shd w:val="clear" w:color="auto" w:fill="auto"/>
              <w:spacing w:before="0" w:after="0" w:line="240" w:lineRule="auto"/>
              <w:ind w:left="120" w:right="171"/>
              <w:jc w:val="both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 xml:space="preserve">Специалистам психолого-педагогических и </w:t>
            </w:r>
            <w:proofErr w:type="spellStart"/>
            <w:r w:rsidRPr="004C28C7">
              <w:rPr>
                <w:rStyle w:val="22"/>
                <w:sz w:val="24"/>
                <w:szCs w:val="24"/>
              </w:rPr>
              <w:t>медико</w:t>
            </w:r>
            <w:r w:rsidRPr="004C28C7">
              <w:rPr>
                <w:rStyle w:val="22"/>
                <w:sz w:val="24"/>
                <w:szCs w:val="24"/>
              </w:rPr>
              <w:softHyphen/>
              <w:t>педагогических</w:t>
            </w:r>
            <w:proofErr w:type="spellEnd"/>
            <w:r w:rsidRPr="004C28C7">
              <w:rPr>
                <w:rStyle w:val="22"/>
                <w:sz w:val="24"/>
                <w:szCs w:val="24"/>
              </w:rPr>
              <w:t xml:space="preserve"> комиссий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ED" w:rsidRPr="00EC637E" w:rsidRDefault="00070EED" w:rsidP="009A4862">
            <w:pPr>
              <w:pStyle w:val="3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C28C7">
              <w:rPr>
                <w:rStyle w:val="22"/>
                <w:sz w:val="24"/>
                <w:szCs w:val="24"/>
              </w:rPr>
              <w:t>0,2</w:t>
            </w:r>
          </w:p>
        </w:tc>
      </w:tr>
    </w:tbl>
    <w:p w:rsidR="00070EED" w:rsidRPr="00EC637E" w:rsidRDefault="00070EED" w:rsidP="00070EED">
      <w:pPr>
        <w:pStyle w:val="32"/>
        <w:shd w:val="clear" w:color="auto" w:fill="auto"/>
        <w:spacing w:before="0" w:after="0" w:line="240" w:lineRule="auto"/>
        <w:ind w:right="-1" w:firstLine="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».</w:t>
      </w:r>
    </w:p>
    <w:p w:rsidR="00181C00" w:rsidRPr="00827F99" w:rsidRDefault="00181C00" w:rsidP="00827F99">
      <w:pPr>
        <w:ind w:right="-81" w:firstLine="720"/>
        <w:jc w:val="both"/>
        <w:rPr>
          <w:b w:val="0"/>
          <w:sz w:val="24"/>
          <w:szCs w:val="24"/>
        </w:rPr>
      </w:pPr>
      <w:r w:rsidRPr="00827F99">
        <w:rPr>
          <w:b w:val="0"/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 в установленном порядке</w:t>
      </w:r>
      <w:r w:rsidR="00473F0B" w:rsidRPr="00827F99">
        <w:rPr>
          <w:b w:val="0"/>
          <w:sz w:val="24"/>
          <w:szCs w:val="24"/>
        </w:rPr>
        <w:t>.</w:t>
      </w:r>
      <w:r w:rsidRPr="00827F99">
        <w:rPr>
          <w:b w:val="0"/>
          <w:sz w:val="24"/>
          <w:szCs w:val="24"/>
        </w:rPr>
        <w:t xml:space="preserve"> </w:t>
      </w:r>
    </w:p>
    <w:p w:rsidR="00181C00" w:rsidRPr="00827F99" w:rsidRDefault="00181C00" w:rsidP="00827F99">
      <w:pPr>
        <w:tabs>
          <w:tab w:val="left" w:pos="9180"/>
        </w:tabs>
        <w:ind w:right="-81" w:firstLine="720"/>
        <w:jc w:val="both"/>
        <w:rPr>
          <w:b w:val="0"/>
          <w:sz w:val="24"/>
          <w:szCs w:val="24"/>
        </w:rPr>
      </w:pPr>
      <w:r w:rsidRPr="00827F99">
        <w:rPr>
          <w:b w:val="0"/>
          <w:sz w:val="24"/>
          <w:szCs w:val="24"/>
        </w:rPr>
        <w:t xml:space="preserve">3. Настоящее решение вступает в силу со дня, следующего за днем его официального опубликования (обнародования) </w:t>
      </w:r>
      <w:r w:rsidRPr="00827F99">
        <w:rPr>
          <w:b w:val="0"/>
          <w:color w:val="000000"/>
          <w:sz w:val="24"/>
          <w:szCs w:val="24"/>
        </w:rPr>
        <w:t xml:space="preserve">и распространяет свое действие на </w:t>
      </w:r>
      <w:r w:rsidR="00AB1B1B" w:rsidRPr="00827F99">
        <w:rPr>
          <w:b w:val="0"/>
          <w:color w:val="000000"/>
          <w:sz w:val="24"/>
          <w:szCs w:val="24"/>
        </w:rPr>
        <w:t>правоотношения,</w:t>
      </w:r>
      <w:r w:rsidRPr="00827F99">
        <w:rPr>
          <w:b w:val="0"/>
          <w:color w:val="000000"/>
          <w:sz w:val="24"/>
          <w:szCs w:val="24"/>
        </w:rPr>
        <w:t xml:space="preserve"> возникшие </w:t>
      </w:r>
      <w:r w:rsidRPr="00827F99">
        <w:rPr>
          <w:b w:val="0"/>
          <w:sz w:val="24"/>
          <w:szCs w:val="24"/>
        </w:rPr>
        <w:t>с 01.01.2016</w:t>
      </w:r>
      <w:r w:rsidR="00AB1B1B" w:rsidRPr="00827F99">
        <w:rPr>
          <w:b w:val="0"/>
          <w:sz w:val="24"/>
          <w:szCs w:val="24"/>
        </w:rPr>
        <w:t xml:space="preserve"> </w:t>
      </w:r>
      <w:r w:rsidRPr="00827F99">
        <w:rPr>
          <w:b w:val="0"/>
          <w:sz w:val="24"/>
          <w:szCs w:val="24"/>
        </w:rPr>
        <w:t>г</w:t>
      </w:r>
      <w:r w:rsidR="00AB1B1B" w:rsidRPr="00827F99">
        <w:rPr>
          <w:b w:val="0"/>
          <w:sz w:val="24"/>
          <w:szCs w:val="24"/>
        </w:rPr>
        <w:t>ода</w:t>
      </w:r>
      <w:r w:rsidRPr="00827F99">
        <w:rPr>
          <w:b w:val="0"/>
          <w:sz w:val="24"/>
          <w:szCs w:val="24"/>
        </w:rPr>
        <w:t xml:space="preserve">. </w:t>
      </w:r>
    </w:p>
    <w:p w:rsidR="00BE0B66" w:rsidRPr="00827F99" w:rsidRDefault="00BE0B66" w:rsidP="00827F99">
      <w:pPr>
        <w:ind w:right="-81" w:firstLine="720"/>
        <w:jc w:val="both"/>
        <w:rPr>
          <w:b w:val="0"/>
          <w:sz w:val="24"/>
          <w:szCs w:val="24"/>
        </w:rPr>
      </w:pPr>
      <w:r w:rsidRPr="00827F99">
        <w:rPr>
          <w:b w:val="0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BE0B66" w:rsidRPr="00827F99" w:rsidRDefault="00BE0B66" w:rsidP="00827F99">
      <w:pPr>
        <w:ind w:right="-81" w:firstLine="720"/>
        <w:jc w:val="both"/>
        <w:rPr>
          <w:b w:val="0"/>
          <w:sz w:val="24"/>
          <w:szCs w:val="24"/>
        </w:rPr>
      </w:pPr>
    </w:p>
    <w:p w:rsidR="00BE0B66" w:rsidRPr="00827F99" w:rsidRDefault="00BE0B66" w:rsidP="00827F99">
      <w:pPr>
        <w:ind w:right="-81" w:firstLine="720"/>
        <w:jc w:val="both"/>
        <w:rPr>
          <w:b w:val="0"/>
          <w:sz w:val="24"/>
          <w:szCs w:val="24"/>
        </w:rPr>
      </w:pPr>
    </w:p>
    <w:p w:rsidR="00BE0B66" w:rsidRPr="00181C00" w:rsidRDefault="00BE0B66" w:rsidP="00D50A84">
      <w:pPr>
        <w:jc w:val="both"/>
        <w:rPr>
          <w:b w:val="0"/>
          <w:sz w:val="24"/>
          <w:szCs w:val="24"/>
        </w:rPr>
      </w:pP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>Председатель Совета народных</w:t>
      </w:r>
      <w:r w:rsidR="00F01E42" w:rsidRPr="00AB1B1B">
        <w:rPr>
          <w:sz w:val="24"/>
          <w:szCs w:val="24"/>
        </w:rPr>
        <w:t xml:space="preserve"> депутатов</w:t>
      </w: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Мысковского городского округа                  </w:t>
      </w:r>
      <w:r w:rsidRPr="00AB1B1B">
        <w:rPr>
          <w:sz w:val="24"/>
          <w:szCs w:val="24"/>
        </w:rPr>
        <w:tab/>
        <w:t xml:space="preserve">      </w:t>
      </w:r>
      <w:r w:rsidR="001D62C4" w:rsidRPr="00AB1B1B">
        <w:rPr>
          <w:sz w:val="24"/>
          <w:szCs w:val="24"/>
        </w:rPr>
        <w:t xml:space="preserve">       </w:t>
      </w:r>
      <w:r w:rsidRPr="00AB1B1B">
        <w:rPr>
          <w:sz w:val="24"/>
          <w:szCs w:val="24"/>
        </w:rPr>
        <w:t xml:space="preserve">     </w:t>
      </w:r>
      <w:r w:rsidR="00F01E42" w:rsidRPr="00AB1B1B">
        <w:rPr>
          <w:sz w:val="24"/>
          <w:szCs w:val="24"/>
        </w:rPr>
        <w:t xml:space="preserve">                        </w:t>
      </w:r>
      <w:r w:rsidRPr="00AB1B1B">
        <w:rPr>
          <w:sz w:val="24"/>
          <w:szCs w:val="24"/>
        </w:rPr>
        <w:t xml:space="preserve">   Е.В. Тимофеев</w:t>
      </w: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Глава Мысковского городского округа                                    </w:t>
      </w:r>
      <w:r w:rsidRPr="00AB1B1B">
        <w:rPr>
          <w:sz w:val="24"/>
          <w:szCs w:val="24"/>
        </w:rPr>
        <w:tab/>
        <w:t xml:space="preserve"> </w:t>
      </w:r>
      <w:r w:rsidR="001D62C4" w:rsidRPr="00AB1B1B">
        <w:rPr>
          <w:sz w:val="24"/>
          <w:szCs w:val="24"/>
        </w:rPr>
        <w:t xml:space="preserve">      </w:t>
      </w:r>
      <w:r w:rsidR="00F01E42" w:rsidRPr="00AB1B1B">
        <w:rPr>
          <w:sz w:val="24"/>
          <w:szCs w:val="24"/>
        </w:rPr>
        <w:t xml:space="preserve">  Д.Л.</w:t>
      </w:r>
      <w:r w:rsidRPr="00AB1B1B">
        <w:rPr>
          <w:sz w:val="24"/>
          <w:szCs w:val="24"/>
        </w:rPr>
        <w:t>Иванов</w:t>
      </w:r>
    </w:p>
    <w:p w:rsidR="00BE0B66" w:rsidRPr="00181C00" w:rsidRDefault="00BE0B66" w:rsidP="00D50A84">
      <w:pPr>
        <w:rPr>
          <w:b w:val="0"/>
          <w:sz w:val="24"/>
          <w:szCs w:val="24"/>
        </w:rPr>
      </w:pPr>
    </w:p>
    <w:p w:rsidR="00BE0B66" w:rsidRPr="00181C00" w:rsidRDefault="00BE0B66" w:rsidP="00D50A84">
      <w:pPr>
        <w:rPr>
          <w:b w:val="0"/>
          <w:sz w:val="24"/>
          <w:szCs w:val="24"/>
        </w:rPr>
      </w:pPr>
      <w:r w:rsidRPr="00181C00">
        <w:rPr>
          <w:b w:val="0"/>
          <w:sz w:val="24"/>
          <w:szCs w:val="24"/>
        </w:rPr>
        <w:t>«____»______________2016г.</w:t>
      </w:r>
    </w:p>
    <w:p w:rsidR="00BE0B66" w:rsidRPr="00AB1B1B" w:rsidRDefault="00BE0B66" w:rsidP="00D50A84">
      <w:pPr>
        <w:rPr>
          <w:b w:val="0"/>
          <w:bCs w:val="0"/>
          <w:sz w:val="16"/>
          <w:szCs w:val="16"/>
        </w:rPr>
      </w:pPr>
      <w:r w:rsidRPr="00AB1B1B">
        <w:rPr>
          <w:b w:val="0"/>
          <w:sz w:val="16"/>
          <w:szCs w:val="16"/>
        </w:rPr>
        <w:t xml:space="preserve">                    (дата подписания)</w:t>
      </w:r>
      <w:r w:rsidRPr="00AB1B1B">
        <w:rPr>
          <w:b w:val="0"/>
          <w:bCs w:val="0"/>
          <w:sz w:val="16"/>
          <w:szCs w:val="16"/>
        </w:rPr>
        <w:t xml:space="preserve">                                     </w:t>
      </w:r>
    </w:p>
    <w:p w:rsidR="00BE0B66" w:rsidRPr="00AB1B1B" w:rsidRDefault="00BE0B66" w:rsidP="00D50A84">
      <w:pPr>
        <w:ind w:firstLine="540"/>
        <w:jc w:val="both"/>
        <w:rPr>
          <w:b w:val="0"/>
          <w:sz w:val="16"/>
          <w:szCs w:val="16"/>
        </w:rPr>
      </w:pPr>
    </w:p>
    <w:sectPr w:rsidR="00BE0B66" w:rsidRPr="00AB1B1B" w:rsidSect="00070EED">
      <w:headerReference w:type="default" r:id="rId9"/>
      <w:type w:val="continuous"/>
      <w:pgSz w:w="11909" w:h="16834"/>
      <w:pgMar w:top="610" w:right="850" w:bottom="851" w:left="1701" w:header="426" w:footer="443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99" w:rsidRDefault="00827F99" w:rsidP="001433D1">
      <w:r>
        <w:separator/>
      </w:r>
    </w:p>
  </w:endnote>
  <w:endnote w:type="continuationSeparator" w:id="0">
    <w:p w:rsidR="00827F99" w:rsidRDefault="00827F99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99" w:rsidRDefault="00827F99" w:rsidP="001433D1">
      <w:r>
        <w:separator/>
      </w:r>
    </w:p>
  </w:footnote>
  <w:footnote w:type="continuationSeparator" w:id="0">
    <w:p w:rsidR="00827F99" w:rsidRDefault="00827F99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99" w:rsidRPr="001433D1" w:rsidRDefault="00827F99">
    <w:pPr>
      <w:pStyle w:val="ae"/>
      <w:jc w:val="center"/>
      <w:rPr>
        <w:b w:val="0"/>
      </w:rPr>
    </w:pPr>
    <w:r w:rsidRPr="001433D1">
      <w:rPr>
        <w:b w:val="0"/>
      </w:rPr>
      <w:fldChar w:fldCharType="begin"/>
    </w:r>
    <w:r w:rsidRPr="001433D1">
      <w:rPr>
        <w:b w:val="0"/>
      </w:rPr>
      <w:instrText>PAGE   \* MERGEFORMAT</w:instrText>
    </w:r>
    <w:r w:rsidRPr="001433D1">
      <w:rPr>
        <w:b w:val="0"/>
      </w:rPr>
      <w:fldChar w:fldCharType="separate"/>
    </w:r>
    <w:r w:rsidR="00077A91">
      <w:rPr>
        <w:b w:val="0"/>
        <w:noProof/>
      </w:rPr>
      <w:t>1</w:t>
    </w:r>
    <w:r w:rsidRPr="001433D1">
      <w:rPr>
        <w:b w:val="0"/>
      </w:rPr>
      <w:fldChar w:fldCharType="end"/>
    </w:r>
  </w:p>
  <w:p w:rsidR="00827F99" w:rsidRDefault="00827F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DB7"/>
    <w:multiLevelType w:val="multilevel"/>
    <w:tmpl w:val="EBA26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93CC7"/>
    <w:multiLevelType w:val="multilevel"/>
    <w:tmpl w:val="C938151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323CB"/>
    <w:multiLevelType w:val="multilevel"/>
    <w:tmpl w:val="D95AD27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5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E"/>
    <w:rsid w:val="0002145B"/>
    <w:rsid w:val="00022544"/>
    <w:rsid w:val="00027360"/>
    <w:rsid w:val="00033CBE"/>
    <w:rsid w:val="00033D08"/>
    <w:rsid w:val="000520D3"/>
    <w:rsid w:val="00056C76"/>
    <w:rsid w:val="00070EED"/>
    <w:rsid w:val="00073E3F"/>
    <w:rsid w:val="00077A91"/>
    <w:rsid w:val="000A30E1"/>
    <w:rsid w:val="000B752A"/>
    <w:rsid w:val="000C55FB"/>
    <w:rsid w:val="000C56A1"/>
    <w:rsid w:val="000D1EE2"/>
    <w:rsid w:val="0012660D"/>
    <w:rsid w:val="001433D1"/>
    <w:rsid w:val="00177A27"/>
    <w:rsid w:val="00181C00"/>
    <w:rsid w:val="001B423C"/>
    <w:rsid w:val="001D62C4"/>
    <w:rsid w:val="001F3447"/>
    <w:rsid w:val="00212E3F"/>
    <w:rsid w:val="0022467F"/>
    <w:rsid w:val="00234CDF"/>
    <w:rsid w:val="0025733B"/>
    <w:rsid w:val="00257EEC"/>
    <w:rsid w:val="0026014E"/>
    <w:rsid w:val="002729B3"/>
    <w:rsid w:val="00280F7D"/>
    <w:rsid w:val="002A7BF8"/>
    <w:rsid w:val="002C62DD"/>
    <w:rsid w:val="002D3241"/>
    <w:rsid w:val="002F1287"/>
    <w:rsid w:val="0030289B"/>
    <w:rsid w:val="00324859"/>
    <w:rsid w:val="0036144D"/>
    <w:rsid w:val="00362693"/>
    <w:rsid w:val="0037410C"/>
    <w:rsid w:val="003D191E"/>
    <w:rsid w:val="003D37DB"/>
    <w:rsid w:val="003D6D6F"/>
    <w:rsid w:val="003E5E86"/>
    <w:rsid w:val="00406F17"/>
    <w:rsid w:val="00442F5C"/>
    <w:rsid w:val="004709CF"/>
    <w:rsid w:val="00473F0B"/>
    <w:rsid w:val="00482C60"/>
    <w:rsid w:val="004A4AA8"/>
    <w:rsid w:val="004D2DFF"/>
    <w:rsid w:val="004D5820"/>
    <w:rsid w:val="004E33F3"/>
    <w:rsid w:val="004E6AF7"/>
    <w:rsid w:val="004F421A"/>
    <w:rsid w:val="00503672"/>
    <w:rsid w:val="00510298"/>
    <w:rsid w:val="0053662E"/>
    <w:rsid w:val="0055202D"/>
    <w:rsid w:val="005565B5"/>
    <w:rsid w:val="005617B8"/>
    <w:rsid w:val="005972F0"/>
    <w:rsid w:val="005D7BB1"/>
    <w:rsid w:val="005E02CF"/>
    <w:rsid w:val="005E5EBA"/>
    <w:rsid w:val="005F59EB"/>
    <w:rsid w:val="006215CB"/>
    <w:rsid w:val="006375BE"/>
    <w:rsid w:val="006737A3"/>
    <w:rsid w:val="006E2C20"/>
    <w:rsid w:val="00702B13"/>
    <w:rsid w:val="007409E1"/>
    <w:rsid w:val="00746BA4"/>
    <w:rsid w:val="00747A77"/>
    <w:rsid w:val="00751195"/>
    <w:rsid w:val="0075466B"/>
    <w:rsid w:val="00785596"/>
    <w:rsid w:val="007911D7"/>
    <w:rsid w:val="007967C3"/>
    <w:rsid w:val="0079770D"/>
    <w:rsid w:val="007C640B"/>
    <w:rsid w:val="007D0A1A"/>
    <w:rsid w:val="007D4715"/>
    <w:rsid w:val="007E0E13"/>
    <w:rsid w:val="00800AC8"/>
    <w:rsid w:val="00827395"/>
    <w:rsid w:val="00827F99"/>
    <w:rsid w:val="0087054A"/>
    <w:rsid w:val="00885421"/>
    <w:rsid w:val="008865DC"/>
    <w:rsid w:val="008C013B"/>
    <w:rsid w:val="00913525"/>
    <w:rsid w:val="00926ED0"/>
    <w:rsid w:val="0094222F"/>
    <w:rsid w:val="00944594"/>
    <w:rsid w:val="009B32AC"/>
    <w:rsid w:val="009C04D2"/>
    <w:rsid w:val="00A255D5"/>
    <w:rsid w:val="00A54776"/>
    <w:rsid w:val="00A65118"/>
    <w:rsid w:val="00A66F41"/>
    <w:rsid w:val="00A744CF"/>
    <w:rsid w:val="00A906A7"/>
    <w:rsid w:val="00AA0D9F"/>
    <w:rsid w:val="00AB1B1B"/>
    <w:rsid w:val="00AC2BFA"/>
    <w:rsid w:val="00AE094E"/>
    <w:rsid w:val="00B164DF"/>
    <w:rsid w:val="00B3458B"/>
    <w:rsid w:val="00B43576"/>
    <w:rsid w:val="00B5244D"/>
    <w:rsid w:val="00B60B27"/>
    <w:rsid w:val="00B612A6"/>
    <w:rsid w:val="00B6278A"/>
    <w:rsid w:val="00B65C18"/>
    <w:rsid w:val="00B676E5"/>
    <w:rsid w:val="00B82DAE"/>
    <w:rsid w:val="00B91CCE"/>
    <w:rsid w:val="00BE0B66"/>
    <w:rsid w:val="00C169FA"/>
    <w:rsid w:val="00C21DB5"/>
    <w:rsid w:val="00C345D4"/>
    <w:rsid w:val="00C61A26"/>
    <w:rsid w:val="00C7461A"/>
    <w:rsid w:val="00CA4C40"/>
    <w:rsid w:val="00CD6EF4"/>
    <w:rsid w:val="00CF58B4"/>
    <w:rsid w:val="00D50A84"/>
    <w:rsid w:val="00D57508"/>
    <w:rsid w:val="00D858CC"/>
    <w:rsid w:val="00DA3DDA"/>
    <w:rsid w:val="00DA685F"/>
    <w:rsid w:val="00DB28E5"/>
    <w:rsid w:val="00DB51D8"/>
    <w:rsid w:val="00DF7F9C"/>
    <w:rsid w:val="00E2254E"/>
    <w:rsid w:val="00E3154D"/>
    <w:rsid w:val="00E41DB7"/>
    <w:rsid w:val="00E55A5C"/>
    <w:rsid w:val="00E64DE3"/>
    <w:rsid w:val="00E64E1B"/>
    <w:rsid w:val="00E6576A"/>
    <w:rsid w:val="00E843B0"/>
    <w:rsid w:val="00E97D17"/>
    <w:rsid w:val="00EA7B53"/>
    <w:rsid w:val="00EE1618"/>
    <w:rsid w:val="00EF0787"/>
    <w:rsid w:val="00EF3C2B"/>
    <w:rsid w:val="00F01E42"/>
    <w:rsid w:val="00F02D55"/>
    <w:rsid w:val="00F34705"/>
    <w:rsid w:val="00F363D3"/>
    <w:rsid w:val="00F43AF2"/>
    <w:rsid w:val="00F46459"/>
    <w:rsid w:val="00F647A1"/>
    <w:rsid w:val="00F73086"/>
    <w:rsid w:val="00F9244B"/>
    <w:rsid w:val="00F93590"/>
    <w:rsid w:val="00FA3138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31">
    <w:name w:val="Обычный3"/>
    <w:rsid w:val="00827F99"/>
    <w:pPr>
      <w:snapToGrid w:val="0"/>
      <w:spacing w:after="120"/>
      <w:ind w:firstLine="709"/>
      <w:jc w:val="both"/>
    </w:pPr>
    <w:rPr>
      <w:sz w:val="24"/>
    </w:rPr>
  </w:style>
  <w:style w:type="character" w:customStyle="1" w:styleId="af4">
    <w:name w:val="Основной текст_"/>
    <w:link w:val="32"/>
    <w:rsid w:val="00827F99"/>
    <w:rPr>
      <w:spacing w:val="2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4"/>
    <w:rsid w:val="00827F99"/>
    <w:pPr>
      <w:shd w:val="clear" w:color="auto" w:fill="FFFFFF"/>
      <w:autoSpaceDE/>
      <w:autoSpaceDN/>
      <w:adjustRightInd/>
      <w:spacing w:before="420" w:after="600" w:line="0" w:lineRule="atLeast"/>
      <w:jc w:val="center"/>
    </w:pPr>
    <w:rPr>
      <w:b w:val="0"/>
      <w:bCs w:val="0"/>
      <w:spacing w:val="2"/>
      <w:sz w:val="25"/>
      <w:szCs w:val="25"/>
    </w:rPr>
  </w:style>
  <w:style w:type="character" w:customStyle="1" w:styleId="22">
    <w:name w:val="Основной текст2"/>
    <w:rsid w:val="00827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89</cp:revision>
  <cp:lastPrinted>2016-01-28T01:17:00Z</cp:lastPrinted>
  <dcterms:created xsi:type="dcterms:W3CDTF">2013-12-16T04:32:00Z</dcterms:created>
  <dcterms:modified xsi:type="dcterms:W3CDTF">2016-01-28T01:18:00Z</dcterms:modified>
</cp:coreProperties>
</file>